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657" w:rsidRPr="0011103B" w:rsidRDefault="00C33657" w:rsidP="003363A5">
      <w:pPr>
        <w:suppressAutoHyphens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:rsidR="00C33657" w:rsidRPr="0011103B" w:rsidRDefault="00C33657" w:rsidP="003363A5">
      <w:pPr>
        <w:suppressAutoHyphens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:rsidR="003363A5" w:rsidRPr="0011103B" w:rsidRDefault="003363A5" w:rsidP="003363A5">
      <w:pPr>
        <w:suppressAutoHyphens/>
        <w:jc w:val="both"/>
        <w:rPr>
          <w:rFonts w:ascii="Century Gothic" w:eastAsia="Times New Roman" w:hAnsi="Century Gothic" w:cs="Trebuchet MS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Modulo </w:t>
      </w:r>
      <w:r w:rsidR="00FF0595"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19</w:t>
      </w:r>
    </w:p>
    <w:p w:rsidR="003363A5" w:rsidRPr="0011103B" w:rsidRDefault="003363A5" w:rsidP="003363A5">
      <w:pPr>
        <w:suppressAutoHyphens/>
        <w:ind w:left="1080" w:hanging="1080"/>
        <w:jc w:val="both"/>
        <w:rPr>
          <w:rFonts w:ascii="Century Gothic" w:eastAsia="Times New Roman" w:hAnsi="Century Gothic" w:cs="Trebuchet MS"/>
          <w:kern w:val="1"/>
          <w:sz w:val="20"/>
          <w:szCs w:val="20"/>
          <w:lang w:eastAsia="ar-SA"/>
        </w:rPr>
      </w:pPr>
    </w:p>
    <w:p w:rsidR="003363A5" w:rsidRPr="0011103B" w:rsidRDefault="003363A5" w:rsidP="003363A5">
      <w:pPr>
        <w:suppressAutoHyphens/>
        <w:ind w:left="1080" w:hanging="1080"/>
        <w:jc w:val="both"/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</w:pPr>
    </w:p>
    <w:p w:rsidR="00174A87" w:rsidRPr="0011103B" w:rsidRDefault="003363A5" w:rsidP="00174A87">
      <w:pPr>
        <w:rPr>
          <w:rFonts w:ascii="Century Gothic" w:hAnsi="Century Gothic" w:cs="Verdana"/>
          <w:sz w:val="20"/>
          <w:szCs w:val="20"/>
        </w:rPr>
      </w:pP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ab/>
      </w:r>
      <w:r w:rsidR="00174A87" w:rsidRPr="0011103B">
        <w:rPr>
          <w:rFonts w:ascii="Century Gothic" w:hAnsi="Century Gothic" w:cs="Verdana"/>
          <w:sz w:val="20"/>
          <w:szCs w:val="20"/>
        </w:rPr>
        <w:t>Spett.le</w:t>
      </w:r>
    </w:p>
    <w:p w:rsidR="00174A87" w:rsidRPr="0011103B" w:rsidRDefault="00174A87" w:rsidP="00174A87">
      <w:pPr>
        <w:rPr>
          <w:rFonts w:ascii="Century Gothic" w:hAnsi="Century Gothic" w:cs="Verdana"/>
          <w:sz w:val="20"/>
          <w:szCs w:val="20"/>
        </w:rPr>
      </w:pPr>
    </w:p>
    <w:p w:rsidR="00174A87" w:rsidRPr="0011103B" w:rsidRDefault="00174A87" w:rsidP="00174A87">
      <w:pPr>
        <w:tabs>
          <w:tab w:val="left" w:pos="6521"/>
        </w:tabs>
        <w:rPr>
          <w:rFonts w:ascii="Century Gothic" w:hAnsi="Century Gothic" w:cs="Verdana"/>
          <w:sz w:val="20"/>
          <w:szCs w:val="20"/>
        </w:rPr>
      </w:pPr>
      <w:bookmarkStart w:id="0" w:name="_GoBack"/>
      <w:bookmarkEnd w:id="0"/>
      <w:r w:rsidRPr="0011103B">
        <w:rPr>
          <w:rFonts w:ascii="Century Gothic" w:hAnsi="Century Gothic" w:cs="Verdana"/>
          <w:sz w:val="20"/>
          <w:szCs w:val="20"/>
        </w:rPr>
        <w:tab/>
        <w:t>Servizio Farmaceutico</w:t>
      </w:r>
    </w:p>
    <w:p w:rsidR="00174A87" w:rsidRPr="0011103B" w:rsidRDefault="00174A87" w:rsidP="00174A87">
      <w:pPr>
        <w:tabs>
          <w:tab w:val="left" w:pos="6521"/>
        </w:tabs>
        <w:rPr>
          <w:rFonts w:ascii="Century Gothic" w:hAnsi="Century Gothic" w:cs="Verdana"/>
          <w:sz w:val="20"/>
          <w:szCs w:val="20"/>
        </w:rPr>
      </w:pPr>
      <w:r w:rsidRPr="0011103B">
        <w:rPr>
          <w:rFonts w:ascii="Century Gothic" w:hAnsi="Century Gothic" w:cs="Verdana"/>
          <w:sz w:val="20"/>
          <w:szCs w:val="20"/>
        </w:rPr>
        <w:tab/>
        <w:t>ATS della VAL PADANA</w:t>
      </w:r>
    </w:p>
    <w:p w:rsidR="00174A87" w:rsidRPr="0011103B" w:rsidRDefault="00174A87" w:rsidP="00174A87">
      <w:pPr>
        <w:rPr>
          <w:rFonts w:ascii="Century Gothic" w:hAnsi="Century Gothic"/>
          <w:sz w:val="20"/>
          <w:szCs w:val="20"/>
        </w:rPr>
      </w:pPr>
    </w:p>
    <w:p w:rsidR="003363A5" w:rsidRPr="0011103B" w:rsidRDefault="003363A5" w:rsidP="003363A5">
      <w:pPr>
        <w:suppressAutoHyphens/>
        <w:ind w:left="1080" w:hanging="1080"/>
        <w:jc w:val="both"/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</w:pPr>
    </w:p>
    <w:p w:rsidR="003363A5" w:rsidRPr="0011103B" w:rsidRDefault="003363A5" w:rsidP="003363A5">
      <w:pPr>
        <w:suppressAutoHyphens/>
        <w:spacing w:line="360" w:lineRule="auto"/>
        <w:ind w:left="1080" w:right="278" w:hanging="1080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u w:val="single"/>
          <w:lang w:eastAsia="ar-SA"/>
        </w:rPr>
        <w:t>Oggetto</w:t>
      </w: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: Dichiarazione di disponibilità dei locali per l’ispezione preventiva locali Farmacia _______________________________</w:t>
      </w:r>
    </w:p>
    <w:p w:rsidR="003363A5" w:rsidRPr="0011103B" w:rsidRDefault="003363A5" w:rsidP="003363A5">
      <w:pPr>
        <w:suppressAutoHyphens/>
        <w:spacing w:line="360" w:lineRule="auto"/>
        <w:ind w:right="278"/>
        <w:jc w:val="center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</w:p>
    <w:p w:rsidR="003363A5" w:rsidRPr="0011103B" w:rsidRDefault="003363A5" w:rsidP="003363A5">
      <w:pPr>
        <w:suppressAutoHyphens/>
        <w:spacing w:line="360" w:lineRule="auto"/>
        <w:ind w:right="278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Il sottoscritto titolare/Direttore della Farmacia _________________________________________ ubicata in via ____________________________________________ a __________________, in riferimento </w:t>
      </w:r>
      <w:r w:rsidR="00FF0595"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alla domanda</w:t>
      </w: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 presentata in data ___</w:t>
      </w:r>
      <w:r w:rsidR="00FF0595"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_</w:t>
      </w: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____________________</w:t>
      </w:r>
    </w:p>
    <w:p w:rsidR="003363A5" w:rsidRPr="0011103B" w:rsidRDefault="003363A5" w:rsidP="003363A5">
      <w:pPr>
        <w:suppressAutoHyphens/>
        <w:spacing w:line="360" w:lineRule="auto"/>
        <w:ind w:right="278"/>
        <w:jc w:val="center"/>
        <w:rPr>
          <w:rFonts w:ascii="Century Gothic" w:eastAsia="Times New Roman" w:hAnsi="Century Gothic" w:cs="Verdana"/>
          <w:bCs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COMUNICA</w:t>
      </w:r>
    </w:p>
    <w:p w:rsidR="003363A5" w:rsidRPr="0011103B" w:rsidRDefault="003363A5" w:rsidP="003363A5">
      <w:pPr>
        <w:tabs>
          <w:tab w:val="left" w:pos="900"/>
        </w:tabs>
        <w:suppressAutoHyphens/>
        <w:spacing w:line="480" w:lineRule="auto"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proofErr w:type="gramStart"/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la</w:t>
      </w:r>
      <w:proofErr w:type="gramEnd"/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 disponibilità dei locali per l’ispezione preventiva a decorrere dal  ________________________</w:t>
      </w:r>
      <w:r w:rsidR="00FF0595"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________</w:t>
      </w:r>
    </w:p>
    <w:p w:rsidR="003363A5" w:rsidRPr="0011103B" w:rsidRDefault="003363A5" w:rsidP="003363A5">
      <w:pPr>
        <w:suppressAutoHyphens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 xml:space="preserve">Si allegano: 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Century Gothic" w:eastAsia="Times New Roman" w:hAnsi="Century Gothic" w:cs="Arial"/>
          <w:i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Arial"/>
          <w:b/>
          <w:kern w:val="1"/>
          <w:sz w:val="20"/>
          <w:szCs w:val="20"/>
          <w:lang w:eastAsia="ar-SA"/>
        </w:rPr>
        <w:t>Licenza d’uso o abitabilità/agibilità</w:t>
      </w:r>
      <w:r w:rsidR="00A91558"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>;</w:t>
      </w:r>
    </w:p>
    <w:p w:rsidR="003363A5" w:rsidRPr="0011103B" w:rsidRDefault="003363A5" w:rsidP="003363A5">
      <w:pPr>
        <w:numPr>
          <w:ilvl w:val="0"/>
          <w:numId w:val="2"/>
        </w:numPr>
        <w:suppressAutoHyphens/>
        <w:contextualSpacing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Tahoma"/>
          <w:b/>
          <w:kern w:val="1"/>
          <w:sz w:val="20"/>
          <w:szCs w:val="20"/>
          <w:lang w:eastAsia="ar-SA"/>
        </w:rPr>
        <w:t>Dichiarazione</w:t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a firma del tecnico abilitato sul </w:t>
      </w:r>
      <w:r w:rsidRPr="0011103B">
        <w:rPr>
          <w:rFonts w:ascii="Century Gothic" w:eastAsia="Times New Roman" w:hAnsi="Century Gothic" w:cs="Tahoma"/>
          <w:b/>
          <w:kern w:val="1"/>
          <w:sz w:val="20"/>
          <w:szCs w:val="20"/>
          <w:lang w:eastAsia="ar-SA"/>
        </w:rPr>
        <w:t>superamento delle barriere architettoniche</w:t>
      </w:r>
      <w:r w:rsidR="00A91558"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(L. 13/89 D.M. 236/89);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contextualSpacing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Relazione di collaudo </w:t>
      </w:r>
      <w:r w:rsidRPr="0011103B">
        <w:rPr>
          <w:rFonts w:ascii="Century Gothic" w:eastAsia="Times New Roman" w:hAnsi="Century Gothic" w:cs="Tahoma"/>
          <w:b/>
          <w:kern w:val="1"/>
          <w:sz w:val="20"/>
          <w:szCs w:val="20"/>
          <w:lang w:eastAsia="ar-SA"/>
        </w:rPr>
        <w:t>requisiti acustici</w:t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>;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contextualSpacing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Certificato di </w:t>
      </w:r>
      <w:r w:rsidRPr="0011103B">
        <w:rPr>
          <w:rFonts w:ascii="Century Gothic" w:eastAsia="Times New Roman" w:hAnsi="Century Gothic" w:cs="Tahoma"/>
          <w:b/>
          <w:kern w:val="1"/>
          <w:sz w:val="20"/>
          <w:szCs w:val="20"/>
          <w:lang w:eastAsia="ar-SA"/>
        </w:rPr>
        <w:t>prevenzione incendi</w:t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o dichiarazione di non assoggettabilità;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contextualSpacing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Dichiarazione di </w:t>
      </w:r>
      <w:r w:rsidRPr="0011103B">
        <w:rPr>
          <w:rFonts w:ascii="Century Gothic" w:eastAsia="Times New Roman" w:hAnsi="Century Gothic" w:cs="Tahoma"/>
          <w:b/>
          <w:kern w:val="1"/>
          <w:sz w:val="20"/>
          <w:szCs w:val="20"/>
          <w:lang w:eastAsia="ar-SA"/>
        </w:rPr>
        <w:t>conformità alla L. n. 64/74</w:t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per le farmacie che ricadono nelle </w:t>
      </w:r>
      <w:r w:rsidRPr="0011103B">
        <w:rPr>
          <w:rFonts w:ascii="Century Gothic" w:eastAsia="Times New Roman" w:hAnsi="Century Gothic" w:cs="Tahoma"/>
          <w:b/>
          <w:kern w:val="1"/>
          <w:sz w:val="20"/>
          <w:szCs w:val="20"/>
          <w:lang w:eastAsia="ar-SA"/>
        </w:rPr>
        <w:t>zone sismiche</w:t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di cui all’elenco </w:t>
      </w:r>
      <w:r w:rsidR="00A91558"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>D.M. 5.3.1984;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contextualSpacing/>
        <w:jc w:val="both"/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Tahoma"/>
          <w:b/>
          <w:kern w:val="1"/>
          <w:sz w:val="20"/>
          <w:szCs w:val="20"/>
          <w:lang w:eastAsia="ar-SA"/>
        </w:rPr>
        <w:t>Dichiarazione</w:t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a firma del tecnico abilitato che i locali della farmacia sono in possesso dei requisiti previsti dalle vigenti leggi in materia di </w:t>
      </w:r>
      <w:r w:rsidRPr="0011103B">
        <w:rPr>
          <w:rFonts w:ascii="Century Gothic" w:eastAsia="Times New Roman" w:hAnsi="Century Gothic" w:cs="Tahoma"/>
          <w:b/>
          <w:kern w:val="1"/>
          <w:sz w:val="20"/>
          <w:szCs w:val="20"/>
          <w:lang w:eastAsia="ar-SA"/>
        </w:rPr>
        <w:t>sicurezza elettrica e conformità degli impianti</w:t>
      </w:r>
      <w:r w:rsidR="00A91558"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termoidraulici;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Arial"/>
          <w:b/>
          <w:kern w:val="1"/>
          <w:sz w:val="20"/>
          <w:szCs w:val="20"/>
          <w:lang w:eastAsia="ar-SA"/>
        </w:rPr>
        <w:t>Denuncia di installazione di dispositivi di messa a terra di impianti elettrici</w:t>
      </w:r>
      <w:r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 xml:space="preserve"> e verbali di verifiche periodiche ai sensi del D.P.R. 462/01, o della previgente normativa, e successive modifiche ed integrazioni;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Arial"/>
          <w:b/>
          <w:kern w:val="1"/>
          <w:sz w:val="20"/>
          <w:szCs w:val="20"/>
          <w:lang w:eastAsia="ar-SA"/>
        </w:rPr>
        <w:t>In presenza di impianto di sollevamento</w:t>
      </w:r>
      <w:r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>, prima verifica e successive ai sensi del DM 11.04.2011;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Arial"/>
          <w:b/>
          <w:kern w:val="1"/>
          <w:sz w:val="20"/>
          <w:szCs w:val="20"/>
          <w:lang w:eastAsia="ar-SA"/>
        </w:rPr>
        <w:t>In presenza di impianto di condizionamento</w:t>
      </w:r>
      <w:r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>, dichiarazione di conformità dell’impianto ai sensi della vigente normativa e relazione tecnica che dimostri idonee condizioni di temperatura, filtrazione, velocità dell’aria</w:t>
      </w:r>
      <w:r w:rsidR="00A91558"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>;</w:t>
      </w:r>
    </w:p>
    <w:p w:rsidR="003363A5" w:rsidRPr="0011103B" w:rsidRDefault="003363A5" w:rsidP="003363A5">
      <w:pPr>
        <w:numPr>
          <w:ilvl w:val="0"/>
          <w:numId w:val="2"/>
        </w:numPr>
        <w:tabs>
          <w:tab w:val="left" w:pos="851"/>
        </w:tabs>
        <w:suppressAutoHyphens/>
        <w:contextualSpacing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>Dichiarazione a firma del tecnico abilitato che i locali della farmacia sono in possesso dei requisiti previsti dalle vigenti leggi in materia di sicurezza anti-infortunistica, di igiene dei luoghi di lavoro</w:t>
      </w:r>
      <w:r w:rsidR="00A91558"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>;</w:t>
      </w: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</w:t>
      </w:r>
    </w:p>
    <w:p w:rsidR="003363A5" w:rsidRPr="0011103B" w:rsidRDefault="003363A5" w:rsidP="00445F20">
      <w:pPr>
        <w:numPr>
          <w:ilvl w:val="0"/>
          <w:numId w:val="2"/>
        </w:numPr>
        <w:tabs>
          <w:tab w:val="left" w:pos="851"/>
        </w:tabs>
        <w:suppressAutoHyphens/>
        <w:contextualSpacing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Tahoma"/>
          <w:kern w:val="1"/>
          <w:sz w:val="20"/>
          <w:szCs w:val="20"/>
          <w:lang w:eastAsia="ar-SA"/>
        </w:rPr>
        <w:t xml:space="preserve"> </w:t>
      </w:r>
      <w:r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 xml:space="preserve">Nel caso in cui presso la farmacia siano previsti la produzione, il confezionamento, la vendita di </w:t>
      </w:r>
      <w:r w:rsidRPr="0011103B">
        <w:rPr>
          <w:rFonts w:ascii="Century Gothic" w:eastAsia="Times New Roman" w:hAnsi="Century Gothic" w:cs="Arial"/>
          <w:b/>
          <w:kern w:val="1"/>
          <w:sz w:val="20"/>
          <w:szCs w:val="20"/>
          <w:lang w:eastAsia="ar-SA"/>
        </w:rPr>
        <w:t>prodotti ad uso alimentare</w:t>
      </w:r>
      <w:r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 xml:space="preserve"> (anche se in confezioni originali e sigillate), documentazione relativa al rispetto della </w:t>
      </w:r>
      <w:proofErr w:type="gramStart"/>
      <w:r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>vigente</w:t>
      </w:r>
      <w:proofErr w:type="gramEnd"/>
      <w:r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 xml:space="preserve"> normativa in materia di sicurezza alimentare (con particolare riferimento alle procedure di autocontrollo</w:t>
      </w:r>
      <w:r w:rsidR="00445F20"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>)</w:t>
      </w:r>
      <w:r w:rsidR="00A91558"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>;</w:t>
      </w:r>
    </w:p>
    <w:p w:rsidR="003363A5" w:rsidRPr="0011103B" w:rsidRDefault="003363A5" w:rsidP="003363A5">
      <w:pPr>
        <w:numPr>
          <w:ilvl w:val="0"/>
          <w:numId w:val="2"/>
        </w:numPr>
        <w:suppressAutoHyphens/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  <w:t>Documento di valutazione del rischio in materia di sicurezza e igiene del lavoro</w:t>
      </w:r>
      <w:r w:rsidR="00A91558" w:rsidRPr="0011103B">
        <w:rPr>
          <w:rFonts w:ascii="Century Gothic" w:eastAsia="Times New Roman" w:hAnsi="Century Gothic" w:cs="Arial"/>
          <w:b/>
          <w:kern w:val="1"/>
          <w:sz w:val="20"/>
          <w:szCs w:val="20"/>
          <w:lang w:eastAsia="ar-SA"/>
        </w:rPr>
        <w:t>.</w:t>
      </w:r>
    </w:p>
    <w:p w:rsidR="003363A5" w:rsidRPr="0011103B" w:rsidRDefault="003363A5" w:rsidP="003363A5">
      <w:pPr>
        <w:tabs>
          <w:tab w:val="left" w:pos="426"/>
        </w:tabs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</w:p>
    <w:p w:rsidR="003363A5" w:rsidRPr="0011103B" w:rsidRDefault="003363A5" w:rsidP="003363A5">
      <w:pPr>
        <w:tabs>
          <w:tab w:val="left" w:pos="426"/>
        </w:tabs>
        <w:jc w:val="both"/>
        <w:rPr>
          <w:rFonts w:ascii="Century Gothic" w:eastAsia="Times New Roman" w:hAnsi="Century Gothic" w:cs="Arial"/>
          <w:kern w:val="1"/>
          <w:sz w:val="20"/>
          <w:szCs w:val="20"/>
          <w:lang w:eastAsia="ar-SA"/>
        </w:rPr>
      </w:pPr>
    </w:p>
    <w:p w:rsidR="003363A5" w:rsidRPr="0011103B" w:rsidRDefault="001A3F12" w:rsidP="001A3F12">
      <w:pPr>
        <w:tabs>
          <w:tab w:val="left" w:pos="7371"/>
        </w:tabs>
        <w:suppressAutoHyphens/>
        <w:jc w:val="both"/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ab/>
        <w:t>Firma</w:t>
      </w:r>
    </w:p>
    <w:p w:rsidR="003363A5" w:rsidRPr="0011103B" w:rsidRDefault="003363A5" w:rsidP="00947A51">
      <w:pPr>
        <w:tabs>
          <w:tab w:val="left" w:pos="900"/>
        </w:tabs>
        <w:suppressAutoHyphens/>
        <w:spacing w:line="480" w:lineRule="auto"/>
        <w:jc w:val="both"/>
        <w:rPr>
          <w:rFonts w:ascii="Century Gothic" w:eastAsia="Times New Roman" w:hAnsi="Century Gothic" w:cs="Palatino Linotype"/>
          <w:kern w:val="1"/>
          <w:sz w:val="20"/>
          <w:szCs w:val="20"/>
          <w:lang w:eastAsia="ar-SA"/>
        </w:rPr>
      </w:pPr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________________ in data ___________________</w:t>
      </w:r>
      <w:proofErr w:type="gramStart"/>
      <w:r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>_ .</w:t>
      </w:r>
      <w:proofErr w:type="gramEnd"/>
      <w:r w:rsidR="001A3F12"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ab/>
        <w:t>____________________________________</w:t>
      </w:r>
      <w:r w:rsidR="001A3F12" w:rsidRPr="0011103B">
        <w:rPr>
          <w:rFonts w:ascii="Century Gothic" w:eastAsia="Times New Roman" w:hAnsi="Century Gothic" w:cs="Verdana"/>
          <w:kern w:val="1"/>
          <w:sz w:val="20"/>
          <w:szCs w:val="20"/>
          <w:lang w:eastAsia="ar-SA"/>
        </w:rPr>
        <w:tab/>
      </w:r>
    </w:p>
    <w:sectPr w:rsidR="003363A5" w:rsidRPr="0011103B">
      <w:headerReference w:type="default" r:id="rId7"/>
      <w:footerReference w:type="default" r:id="rId8"/>
      <w:pgSz w:w="11906" w:h="16838"/>
      <w:pgMar w:top="576" w:right="576" w:bottom="576" w:left="576" w:header="432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512" w:rsidRDefault="00347512">
      <w:r>
        <w:separator/>
      </w:r>
    </w:p>
  </w:endnote>
  <w:endnote w:type="continuationSeparator" w:id="0">
    <w:p w:rsidR="00347512" w:rsidRDefault="0034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E3" w:rsidRDefault="00982DDC">
    <w:pPr>
      <w:pStyle w:val="NormaleWeb"/>
      <w:jc w:val="righ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512" w:rsidRDefault="00347512">
      <w:r>
        <w:separator/>
      </w:r>
    </w:p>
  </w:footnote>
  <w:footnote w:type="continuationSeparator" w:id="0">
    <w:p w:rsidR="00347512" w:rsidRDefault="00347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F9" w:rsidRDefault="004A3BDF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F7391"/>
    <w:multiLevelType w:val="hybridMultilevel"/>
    <w:tmpl w:val="DDFE0C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2D768A"/>
    <w:multiLevelType w:val="hybridMultilevel"/>
    <w:tmpl w:val="2E42E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DC"/>
    <w:rsid w:val="0000162D"/>
    <w:rsid w:val="00051EC6"/>
    <w:rsid w:val="0011103B"/>
    <w:rsid w:val="00174A87"/>
    <w:rsid w:val="001A3F12"/>
    <w:rsid w:val="002A0CAB"/>
    <w:rsid w:val="003363A5"/>
    <w:rsid w:val="00347512"/>
    <w:rsid w:val="00445F20"/>
    <w:rsid w:val="004A3BDF"/>
    <w:rsid w:val="005A37F6"/>
    <w:rsid w:val="0074055C"/>
    <w:rsid w:val="00947A51"/>
    <w:rsid w:val="00982DDC"/>
    <w:rsid w:val="00A64070"/>
    <w:rsid w:val="00A91558"/>
    <w:rsid w:val="00AE5C6A"/>
    <w:rsid w:val="00C130E3"/>
    <w:rsid w:val="00C33657"/>
    <w:rsid w:val="00D05ADF"/>
    <w:rsid w:val="00D635E7"/>
    <w:rsid w:val="00DD5D38"/>
    <w:rsid w:val="00FA6BF9"/>
    <w:rsid w:val="00FF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B8284-D20A-44BB-A2E4-0F2771DE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64070"/>
    <w:pPr>
      <w:keepNext/>
      <w:spacing w:line="360" w:lineRule="auto"/>
      <w:jc w:val="center"/>
      <w:outlineLvl w:val="0"/>
    </w:pPr>
    <w:rPr>
      <w:rFonts w:ascii="Verdana" w:eastAsia="Times New Roman" w:hAnsi="Verdana"/>
      <w:bCs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eastAsiaTheme="minorEastAs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320"/>
        <w:tab w:val="right" w:pos="8640"/>
      </w:tabs>
    </w:pPr>
    <w:rPr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eastAsiaTheme="minorEastAsia"/>
      <w:sz w:val="24"/>
      <w:szCs w:val="24"/>
    </w:rPr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semiHidden/>
    <w:unhideWhenUsed/>
    <w:rsid w:val="005A37F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7F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7F6"/>
    <w:rPr>
      <w:rFonts w:ascii="Segoe UI" w:eastAsiaTheme="minorEastAsia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A64070"/>
    <w:rPr>
      <w:rFonts w:ascii="Verdana" w:hAnsi="Verdana"/>
      <w:bCs/>
      <w:i/>
      <w:sz w:val="18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A64070"/>
    <w:pPr>
      <w:spacing w:after="120"/>
      <w:jc w:val="both"/>
    </w:pPr>
    <w:rPr>
      <w:rFonts w:ascii="Verdana" w:eastAsia="Times New Roman" w:hAnsi="Verdana"/>
      <w:sz w:val="18"/>
    </w:rPr>
  </w:style>
  <w:style w:type="character" w:customStyle="1" w:styleId="CorpotestoCarattere">
    <w:name w:val="Corpo testo Carattere"/>
    <w:basedOn w:val="Carpredefinitoparagrafo"/>
    <w:link w:val="Corpotesto"/>
    <w:semiHidden/>
    <w:rsid w:val="00A64070"/>
    <w:rPr>
      <w:rFonts w:ascii="Verdana" w:hAnsi="Verdana"/>
      <w:sz w:val="18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363A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363A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93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Loatelli Anita</dc:creator>
  <cp:keywords/>
  <dc:description/>
  <cp:lastModifiedBy>VEZZONI SARA</cp:lastModifiedBy>
  <cp:revision>11</cp:revision>
  <cp:lastPrinted>2017-11-22T07:53:00Z</cp:lastPrinted>
  <dcterms:created xsi:type="dcterms:W3CDTF">2018-01-25T11:17:00Z</dcterms:created>
  <dcterms:modified xsi:type="dcterms:W3CDTF">2018-06-05T07:42:00Z</dcterms:modified>
</cp:coreProperties>
</file>